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43" w:rsidRDefault="00121A43" w:rsidP="00121A43">
      <w:pPr>
        <w:jc w:val="center"/>
        <w:rPr>
          <w:b/>
          <w:sz w:val="28"/>
          <w:szCs w:val="28"/>
        </w:rPr>
      </w:pPr>
    </w:p>
    <w:p w:rsidR="00121A43" w:rsidRDefault="00121A43" w:rsidP="00121A43">
      <w:pPr>
        <w:jc w:val="center"/>
        <w:rPr>
          <w:b/>
          <w:sz w:val="28"/>
          <w:szCs w:val="28"/>
        </w:rPr>
      </w:pPr>
    </w:p>
    <w:p w:rsidR="00121A43" w:rsidRDefault="00121A43" w:rsidP="00121A43">
      <w:pPr>
        <w:jc w:val="center"/>
        <w:rPr>
          <w:b/>
          <w:sz w:val="28"/>
          <w:szCs w:val="28"/>
        </w:rPr>
      </w:pPr>
    </w:p>
    <w:p w:rsidR="00121A43" w:rsidRPr="00FD1311" w:rsidRDefault="00121A43" w:rsidP="00121A43">
      <w:pPr>
        <w:jc w:val="center"/>
        <w:rPr>
          <w:b/>
          <w:sz w:val="28"/>
          <w:szCs w:val="28"/>
        </w:rPr>
      </w:pPr>
      <w:r>
        <w:rPr>
          <w:b/>
          <w:noProof/>
          <w:sz w:val="28"/>
          <w:szCs w:val="28"/>
          <w:lang w:eastAsia="fr-FR"/>
        </w:rPr>
        <w:drawing>
          <wp:anchor distT="0" distB="0" distL="114300" distR="114300" simplePos="0" relativeHeight="251658240" behindDoc="0" locked="0" layoutInCell="1" allowOverlap="1">
            <wp:simplePos x="0" y="0"/>
            <wp:positionH relativeFrom="margin">
              <wp:posOffset>-342900</wp:posOffset>
            </wp:positionH>
            <wp:positionV relativeFrom="margin">
              <wp:posOffset>-390525</wp:posOffset>
            </wp:positionV>
            <wp:extent cx="3409950" cy="1358378"/>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 EVS redimensionné.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9950" cy="1358378"/>
                    </a:xfrm>
                    <a:prstGeom prst="rect">
                      <a:avLst/>
                    </a:prstGeom>
                  </pic:spPr>
                </pic:pic>
              </a:graphicData>
            </a:graphic>
          </wp:anchor>
        </w:drawing>
      </w:r>
      <w:r w:rsidRPr="00FD1311">
        <w:rPr>
          <w:b/>
          <w:sz w:val="28"/>
          <w:szCs w:val="28"/>
        </w:rPr>
        <w:t>Compte rendu de la rencontre réseau</w:t>
      </w:r>
    </w:p>
    <w:p w:rsidR="00121A43" w:rsidRDefault="00121A43" w:rsidP="00121A43">
      <w:pPr>
        <w:jc w:val="center"/>
        <w:rPr>
          <w:b/>
          <w:sz w:val="28"/>
          <w:szCs w:val="28"/>
        </w:rPr>
      </w:pPr>
      <w:r>
        <w:rPr>
          <w:b/>
          <w:sz w:val="28"/>
          <w:szCs w:val="28"/>
        </w:rPr>
        <w:t>Le 22</w:t>
      </w:r>
      <w:r w:rsidRPr="00FD1311">
        <w:rPr>
          <w:b/>
          <w:sz w:val="28"/>
          <w:szCs w:val="28"/>
        </w:rPr>
        <w:t>-</w:t>
      </w:r>
      <w:r>
        <w:rPr>
          <w:b/>
          <w:sz w:val="28"/>
          <w:szCs w:val="28"/>
        </w:rPr>
        <w:t>01- 2019</w:t>
      </w:r>
      <w:r w:rsidRPr="00FD1311">
        <w:rPr>
          <w:b/>
          <w:sz w:val="28"/>
          <w:szCs w:val="28"/>
        </w:rPr>
        <w:t xml:space="preserve"> accueilli</w:t>
      </w:r>
      <w:r>
        <w:rPr>
          <w:b/>
          <w:sz w:val="28"/>
          <w:szCs w:val="28"/>
        </w:rPr>
        <w:t>e</w:t>
      </w:r>
      <w:r w:rsidRPr="00FD1311">
        <w:rPr>
          <w:b/>
          <w:sz w:val="28"/>
          <w:szCs w:val="28"/>
        </w:rPr>
        <w:t xml:space="preserve"> par l’association </w:t>
      </w:r>
      <w:r>
        <w:rPr>
          <w:b/>
          <w:sz w:val="28"/>
          <w:szCs w:val="28"/>
        </w:rPr>
        <w:t xml:space="preserve">ALASC à </w:t>
      </w:r>
      <w:proofErr w:type="spellStart"/>
      <w:r>
        <w:rPr>
          <w:b/>
          <w:sz w:val="28"/>
          <w:szCs w:val="28"/>
        </w:rPr>
        <w:t>Lédignan</w:t>
      </w:r>
      <w:proofErr w:type="spellEnd"/>
    </w:p>
    <w:p w:rsidR="00121A43" w:rsidRPr="00FD1311" w:rsidRDefault="00121A43" w:rsidP="00121A43">
      <w:pPr>
        <w:jc w:val="center"/>
        <w:rPr>
          <w:b/>
          <w:sz w:val="16"/>
          <w:szCs w:val="16"/>
        </w:rPr>
      </w:pPr>
    </w:p>
    <w:p w:rsidR="009B1A11" w:rsidRDefault="00121A43" w:rsidP="009B1A11">
      <w:r w:rsidRPr="00121A43">
        <w:rPr>
          <w:b/>
        </w:rPr>
        <w:t>Présent</w:t>
      </w:r>
      <w:r w:rsidR="00540247">
        <w:rPr>
          <w:b/>
        </w:rPr>
        <w:t>(e)</w:t>
      </w:r>
      <w:r w:rsidRPr="00121A43">
        <w:rPr>
          <w:b/>
        </w:rPr>
        <w:t>s :</w:t>
      </w:r>
      <w:r>
        <w:t xml:space="preserve"> </w:t>
      </w:r>
      <w:proofErr w:type="spellStart"/>
      <w:r w:rsidR="008866B6">
        <w:t>Aut</w:t>
      </w:r>
      <w:r>
        <w:t>in-Veillard</w:t>
      </w:r>
      <w:proofErr w:type="spellEnd"/>
      <w:r>
        <w:t xml:space="preserve"> (Lo quinquet), </w:t>
      </w:r>
      <w:proofErr w:type="spellStart"/>
      <w:r>
        <w:t>Desbonnet</w:t>
      </w:r>
      <w:proofErr w:type="spellEnd"/>
      <w:r>
        <w:t xml:space="preserve"> Graziella (LO Quinquet), </w:t>
      </w:r>
      <w:proofErr w:type="spellStart"/>
      <w:r>
        <w:t>Moreschi</w:t>
      </w:r>
      <w:proofErr w:type="spellEnd"/>
      <w:r>
        <w:t xml:space="preserve"> Cathy (MJC Uzès), </w:t>
      </w:r>
      <w:proofErr w:type="spellStart"/>
      <w:r w:rsidR="001C30FB">
        <w:t>Ru</w:t>
      </w:r>
      <w:r>
        <w:t>bio</w:t>
      </w:r>
      <w:proofErr w:type="spellEnd"/>
      <w:r>
        <w:t xml:space="preserve"> Claude  (Temps libre),  </w:t>
      </w:r>
      <w:proofErr w:type="spellStart"/>
      <w:r>
        <w:t>Sauli</w:t>
      </w:r>
      <w:proofErr w:type="spellEnd"/>
      <w:r>
        <w:t xml:space="preserve"> Marie-Jo (Temps libre), </w:t>
      </w:r>
      <w:proofErr w:type="spellStart"/>
      <w:r>
        <w:t>Garnotel</w:t>
      </w:r>
      <w:proofErr w:type="spellEnd"/>
      <w:r>
        <w:t xml:space="preserve"> Catherine (ALASC), </w:t>
      </w:r>
      <w:proofErr w:type="spellStart"/>
      <w:r>
        <w:t>Recouly</w:t>
      </w:r>
      <w:proofErr w:type="spellEnd"/>
      <w:r>
        <w:t xml:space="preserve"> Magali (ALASC), </w:t>
      </w:r>
      <w:proofErr w:type="spellStart"/>
      <w:r w:rsidR="009B1A11">
        <w:t>Loutrel</w:t>
      </w:r>
      <w:proofErr w:type="spellEnd"/>
      <w:r w:rsidR="009B1A11">
        <w:t xml:space="preserve"> Virginie (ALASC), </w:t>
      </w:r>
      <w:r>
        <w:t>Lecomte Françoise (Carrefour associatif</w:t>
      </w:r>
      <w:r w:rsidRPr="00D87E0A">
        <w:t xml:space="preserve">), </w:t>
      </w:r>
      <w:proofErr w:type="spellStart"/>
      <w:r w:rsidR="001C30FB">
        <w:t>Pauky</w:t>
      </w:r>
      <w:proofErr w:type="spellEnd"/>
      <w:r w:rsidR="001C30FB">
        <w:t xml:space="preserve"> Agnès (</w:t>
      </w:r>
      <w:r w:rsidRPr="00D87E0A">
        <w:t xml:space="preserve">Carrefour associatif), </w:t>
      </w:r>
      <w:proofErr w:type="spellStart"/>
      <w:r w:rsidRPr="00D87E0A">
        <w:t>Braze-Nemes</w:t>
      </w:r>
      <w:proofErr w:type="spellEnd"/>
      <w:r w:rsidRPr="00D87E0A">
        <w:t xml:space="preserve"> Valérie (FR de </w:t>
      </w:r>
      <w:proofErr w:type="spellStart"/>
      <w:r w:rsidRPr="00D87E0A">
        <w:t>Vallabrègues</w:t>
      </w:r>
      <w:proofErr w:type="spellEnd"/>
      <w:r w:rsidRPr="00D87E0A">
        <w:t xml:space="preserve">), </w:t>
      </w:r>
      <w:proofErr w:type="spellStart"/>
      <w:r w:rsidRPr="00D87E0A">
        <w:t>Chapus</w:t>
      </w:r>
      <w:proofErr w:type="spellEnd"/>
      <w:r>
        <w:t xml:space="preserve"> Véronique (La gerbe), </w:t>
      </w:r>
      <w:r w:rsidR="001C30FB">
        <w:t>Robert Dalila</w:t>
      </w:r>
      <w:r>
        <w:t xml:space="preserve"> (CSC Molière sur Cèze), </w:t>
      </w:r>
      <w:r w:rsidR="008866B6">
        <w:t>Zid</w:t>
      </w:r>
      <w:r>
        <w:t xml:space="preserve">i Yanis (RAIA), </w:t>
      </w:r>
      <w:proofErr w:type="spellStart"/>
      <w:r w:rsidR="001C30FB">
        <w:t>Begai</w:t>
      </w:r>
      <w:proofErr w:type="spellEnd"/>
      <w:r w:rsidR="001C30FB">
        <w:t xml:space="preserve"> Sonia</w:t>
      </w:r>
      <w:r>
        <w:t xml:space="preserve"> (RAIA), Gibert Annette (Siloé), Faure Valérie (Accès pour tous), Bouchet  Joly Sylvie (café des familles), </w:t>
      </w:r>
      <w:r w:rsidR="009B1A11">
        <w:t>Teissier Jacky</w:t>
      </w:r>
      <w:r>
        <w:t xml:space="preserve"> (</w:t>
      </w:r>
      <w:proofErr w:type="spellStart"/>
      <w:r>
        <w:t>Adeauxmino</w:t>
      </w:r>
      <w:proofErr w:type="spellEnd"/>
      <w:r>
        <w:t xml:space="preserve">), </w:t>
      </w:r>
      <w:r w:rsidR="009B1A11">
        <w:t xml:space="preserve">Mado Benoit </w:t>
      </w:r>
      <w:r>
        <w:t xml:space="preserve"> (</w:t>
      </w:r>
      <w:proofErr w:type="spellStart"/>
      <w:r>
        <w:t>Adeauxmino</w:t>
      </w:r>
      <w:proofErr w:type="spellEnd"/>
      <w:r>
        <w:t xml:space="preserve">), </w:t>
      </w:r>
      <w:bookmarkStart w:id="0" w:name="_GoBack"/>
      <w:bookmarkEnd w:id="0"/>
      <w:r w:rsidR="008866B6">
        <w:t xml:space="preserve"> Ben hadj </w:t>
      </w:r>
      <w:proofErr w:type="spellStart"/>
      <w:r w:rsidR="008866B6">
        <w:t>Klelif</w:t>
      </w:r>
      <w:proofErr w:type="spellEnd"/>
      <w:r w:rsidR="008866B6">
        <w:t xml:space="preserve"> Selma</w:t>
      </w:r>
      <w:r>
        <w:t xml:space="preserve"> (La pléiade), </w:t>
      </w:r>
      <w:r w:rsidR="008866B6">
        <w:t>Mignar</w:t>
      </w:r>
      <w:r w:rsidR="009B1A11">
        <w:t>d Sara</w:t>
      </w:r>
      <w:r>
        <w:t xml:space="preserve"> (Ecoles des Arts Vivants), </w:t>
      </w:r>
      <w:proofErr w:type="spellStart"/>
      <w:r w:rsidR="009B1A11">
        <w:t>Delacarte</w:t>
      </w:r>
      <w:proofErr w:type="spellEnd"/>
      <w:r w:rsidR="009B1A11">
        <w:t xml:space="preserve"> </w:t>
      </w:r>
      <w:proofErr w:type="spellStart"/>
      <w:r w:rsidR="009B1A11">
        <w:t>Katoutch</w:t>
      </w:r>
      <w:proofErr w:type="spellEnd"/>
      <w:r>
        <w:t xml:space="preserve"> ( Ecole des arts vivants), </w:t>
      </w:r>
      <w:r w:rsidR="009B1A11">
        <w:t xml:space="preserve">Sylvain </w:t>
      </w:r>
      <w:proofErr w:type="spellStart"/>
      <w:r w:rsidR="009B1A11">
        <w:t>Chanabé</w:t>
      </w:r>
      <w:proofErr w:type="spellEnd"/>
      <w:r w:rsidR="009B1A11">
        <w:t xml:space="preserve"> </w:t>
      </w:r>
      <w:r>
        <w:t xml:space="preserve">(Caf du Gard), </w:t>
      </w:r>
      <w:proofErr w:type="spellStart"/>
      <w:r w:rsidR="009B1A11">
        <w:t>Affitou</w:t>
      </w:r>
      <w:proofErr w:type="spellEnd"/>
      <w:r w:rsidR="009B1A11">
        <w:t xml:space="preserve"> Dounia</w:t>
      </w:r>
      <w:r>
        <w:t xml:space="preserve"> (Caf du Gard), </w:t>
      </w:r>
      <w:proofErr w:type="spellStart"/>
      <w:r>
        <w:t>Azémar</w:t>
      </w:r>
      <w:proofErr w:type="spellEnd"/>
      <w:r>
        <w:t xml:space="preserve"> Arn</w:t>
      </w:r>
      <w:r w:rsidR="009B1A11">
        <w:t xml:space="preserve">aud (Caf du Gard) , </w:t>
      </w:r>
      <w:proofErr w:type="spellStart"/>
      <w:r w:rsidR="009B1A11">
        <w:t>Demoy</w:t>
      </w:r>
      <w:proofErr w:type="spellEnd"/>
      <w:r w:rsidR="009B1A11">
        <w:t xml:space="preserve"> Réjane </w:t>
      </w:r>
      <w:r>
        <w:t xml:space="preserve"> (FDFR30)</w:t>
      </w:r>
      <w:r w:rsidR="009B1A11">
        <w:t xml:space="preserve">, Yann </w:t>
      </w:r>
      <w:proofErr w:type="spellStart"/>
      <w:r w:rsidR="009B1A11">
        <w:t>Canonge</w:t>
      </w:r>
      <w:proofErr w:type="spellEnd"/>
      <w:r w:rsidR="009B1A11">
        <w:t xml:space="preserve"> (Caf du Gard), Chanson Laurent (Caf du Gard),  Huguet-Bordel Claude (L’</w:t>
      </w:r>
      <w:proofErr w:type="spellStart"/>
      <w:r w:rsidR="009B1A11">
        <w:t>Aphyllanthe</w:t>
      </w:r>
      <w:proofErr w:type="spellEnd"/>
      <w:r w:rsidR="009B1A11">
        <w:t xml:space="preserve">), </w:t>
      </w:r>
      <w:proofErr w:type="spellStart"/>
      <w:r w:rsidR="009B1A11">
        <w:t>Engrand</w:t>
      </w:r>
      <w:proofErr w:type="spellEnd"/>
      <w:r w:rsidR="009B1A11">
        <w:t xml:space="preserve"> Yves (L’</w:t>
      </w:r>
      <w:proofErr w:type="spellStart"/>
      <w:r w:rsidR="009B1A11">
        <w:t>Aphyllanthe</w:t>
      </w:r>
      <w:proofErr w:type="spellEnd"/>
      <w:r w:rsidR="009B1A11">
        <w:t xml:space="preserve">), </w:t>
      </w:r>
      <w:proofErr w:type="spellStart"/>
      <w:r w:rsidR="009B1A11">
        <w:t>Cluchey</w:t>
      </w:r>
      <w:proofErr w:type="spellEnd"/>
      <w:r w:rsidR="009B1A11">
        <w:t xml:space="preserve"> Jim (L’</w:t>
      </w:r>
      <w:proofErr w:type="spellStart"/>
      <w:r w:rsidR="009B1A11">
        <w:t>Aphyllanthe</w:t>
      </w:r>
      <w:proofErr w:type="spellEnd"/>
      <w:r w:rsidR="009B1A11">
        <w:t xml:space="preserve">), Cynthia </w:t>
      </w:r>
      <w:proofErr w:type="spellStart"/>
      <w:r w:rsidR="009B1A11">
        <w:t>Tisot</w:t>
      </w:r>
      <w:proofErr w:type="spellEnd"/>
      <w:r w:rsidR="009B1A11">
        <w:t xml:space="preserve"> (FR </w:t>
      </w:r>
      <w:proofErr w:type="spellStart"/>
      <w:r w:rsidR="009B1A11">
        <w:t>Tornac</w:t>
      </w:r>
      <w:proofErr w:type="spellEnd"/>
      <w:r w:rsidR="009B1A11">
        <w:t xml:space="preserve">), </w:t>
      </w:r>
      <w:proofErr w:type="spellStart"/>
      <w:r w:rsidR="009B1A11">
        <w:t>Gauchard</w:t>
      </w:r>
      <w:proofErr w:type="spellEnd"/>
      <w:r w:rsidR="009B1A11">
        <w:t xml:space="preserve"> </w:t>
      </w:r>
      <w:proofErr w:type="spellStart"/>
      <w:r w:rsidR="009B1A11">
        <w:t>Joelle</w:t>
      </w:r>
      <w:proofErr w:type="spellEnd"/>
      <w:r w:rsidR="009B1A11">
        <w:t xml:space="preserve"> (FDF</w:t>
      </w:r>
      <w:r w:rsidR="001A0492">
        <w:t xml:space="preserve">R30), Martin Laurent (CSF), </w:t>
      </w:r>
      <w:proofErr w:type="spellStart"/>
      <w:r w:rsidR="001A0492">
        <w:t>Tebb</w:t>
      </w:r>
      <w:r w:rsidR="009B1A11">
        <w:t>i</w:t>
      </w:r>
      <w:proofErr w:type="spellEnd"/>
      <w:r w:rsidR="009B1A11">
        <w:t xml:space="preserve"> Sonia (Sésames), </w:t>
      </w:r>
      <w:proofErr w:type="spellStart"/>
      <w:r w:rsidR="009B1A11">
        <w:t>Benasid</w:t>
      </w:r>
      <w:proofErr w:type="spellEnd"/>
      <w:r w:rsidR="009B1A11">
        <w:t xml:space="preserve"> Fanny  (Sésames), Maltais Anisa (Sésames),</w:t>
      </w:r>
      <w:r w:rsidR="008866B6">
        <w:t xml:space="preserve"> </w:t>
      </w:r>
      <w:proofErr w:type="spellStart"/>
      <w:r w:rsidR="008866B6">
        <w:t>Agut</w:t>
      </w:r>
      <w:proofErr w:type="spellEnd"/>
      <w:r w:rsidR="008866B6">
        <w:t xml:space="preserve"> Raoul (Quartier Libre)</w:t>
      </w:r>
    </w:p>
    <w:p w:rsidR="00121A43" w:rsidRDefault="00121A43" w:rsidP="009B1A11"/>
    <w:p w:rsidR="00121A43" w:rsidRDefault="00121A43" w:rsidP="00121A43">
      <w:r w:rsidRPr="00930625">
        <w:t>Excusé</w:t>
      </w:r>
      <w:r w:rsidR="00540247" w:rsidRPr="00930625">
        <w:t>(e)</w:t>
      </w:r>
      <w:r w:rsidRPr="00930625">
        <w:t>s</w:t>
      </w:r>
      <w:r w:rsidRPr="00FD1311">
        <w:t xml:space="preserve"> : </w:t>
      </w:r>
      <w:r w:rsidR="008866B6">
        <w:t>L</w:t>
      </w:r>
      <w:r w:rsidRPr="00FD1311">
        <w:t xml:space="preserve">es 4 </w:t>
      </w:r>
      <w:r w:rsidR="008866B6" w:rsidRPr="00FD1311">
        <w:t>A</w:t>
      </w:r>
      <w:r w:rsidR="008866B6">
        <w:t xml:space="preserve">, Solidarités jeunesses, Les petites mains, Milles couleurs </w:t>
      </w:r>
    </w:p>
    <w:p w:rsidR="00540247" w:rsidRDefault="00540247" w:rsidP="00121A43">
      <w:pPr>
        <w:rPr>
          <w:b/>
        </w:rPr>
      </w:pPr>
    </w:p>
    <w:p w:rsidR="00121A43" w:rsidRPr="00FD1311" w:rsidRDefault="00540247" w:rsidP="00121A43">
      <w:pPr>
        <w:rPr>
          <w:b/>
        </w:rPr>
      </w:pPr>
      <w:r w:rsidRPr="00336E68">
        <w:rPr>
          <w:b/>
        </w:rPr>
        <w:t xml:space="preserve">ORDRE DU </w:t>
      </w:r>
      <w:r w:rsidR="00930625" w:rsidRPr="00336E68">
        <w:rPr>
          <w:b/>
        </w:rPr>
        <w:t xml:space="preserve">JOUR </w:t>
      </w:r>
      <w:r w:rsidR="00930625" w:rsidRPr="00FD1311">
        <w:rPr>
          <w:b/>
        </w:rPr>
        <w:t>:</w:t>
      </w:r>
    </w:p>
    <w:p w:rsidR="008866B6" w:rsidRDefault="008866B6" w:rsidP="00121A43">
      <w:pPr>
        <w:pStyle w:val="Paragraphedeliste"/>
        <w:numPr>
          <w:ilvl w:val="0"/>
          <w:numId w:val="1"/>
        </w:numPr>
      </w:pPr>
      <w:r>
        <w:t xml:space="preserve">Présentation des nouveaux arrivés et salutation pour les départs </w:t>
      </w:r>
    </w:p>
    <w:p w:rsidR="00121A43" w:rsidRDefault="00540247" w:rsidP="00121A43">
      <w:pPr>
        <w:pStyle w:val="Paragraphedeliste"/>
        <w:numPr>
          <w:ilvl w:val="0"/>
          <w:numId w:val="1"/>
        </w:numPr>
      </w:pPr>
      <w:r>
        <w:t xml:space="preserve">La notion de capital social </w:t>
      </w:r>
    </w:p>
    <w:p w:rsidR="00540247" w:rsidRDefault="00540247" w:rsidP="00121A43">
      <w:pPr>
        <w:pStyle w:val="Paragraphedeliste"/>
        <w:numPr>
          <w:ilvl w:val="0"/>
          <w:numId w:val="1"/>
        </w:numPr>
      </w:pPr>
      <w:r>
        <w:t xml:space="preserve">Intervention d’Abigaël </w:t>
      </w:r>
      <w:proofErr w:type="spellStart"/>
      <w:r>
        <w:t>Lebfèvre</w:t>
      </w:r>
      <w:proofErr w:type="spellEnd"/>
      <w:r>
        <w:t xml:space="preserve"> du CODES </w:t>
      </w:r>
    </w:p>
    <w:p w:rsidR="00540247" w:rsidRDefault="00540247" w:rsidP="00121A43">
      <w:pPr>
        <w:pStyle w:val="Paragraphedeliste"/>
        <w:numPr>
          <w:ilvl w:val="0"/>
          <w:numId w:val="1"/>
        </w:numPr>
      </w:pPr>
      <w:r>
        <w:t xml:space="preserve">Débat autour de l’identité des EVS </w:t>
      </w:r>
    </w:p>
    <w:p w:rsidR="00540247" w:rsidRDefault="00540247" w:rsidP="00540247"/>
    <w:p w:rsidR="00540247" w:rsidRPr="00336E68" w:rsidRDefault="00336E68" w:rsidP="00540247">
      <w:pPr>
        <w:rPr>
          <w:b/>
          <w:u w:val="single"/>
        </w:rPr>
      </w:pPr>
      <w:r w:rsidRPr="00336E68">
        <w:rPr>
          <w:b/>
          <w:u w:val="single"/>
        </w:rPr>
        <w:t xml:space="preserve">1 - </w:t>
      </w:r>
      <w:r w:rsidR="00540247" w:rsidRPr="00336E68">
        <w:rPr>
          <w:b/>
          <w:u w:val="single"/>
        </w:rPr>
        <w:t>LES DEPARTS ET LES ARRIVES</w:t>
      </w:r>
    </w:p>
    <w:p w:rsidR="00540247" w:rsidRDefault="00930625" w:rsidP="00930625">
      <w:pPr>
        <w:jc w:val="both"/>
      </w:pPr>
      <w:r>
        <w:t>E</w:t>
      </w:r>
      <w:r w:rsidRPr="00540247">
        <w:t xml:space="preserve">n ce début </w:t>
      </w:r>
      <w:r>
        <w:t>d’année</w:t>
      </w:r>
      <w:r w:rsidR="00C8019E">
        <w:t>,</w:t>
      </w:r>
      <w:r>
        <w:t xml:space="preserve"> l</w:t>
      </w:r>
      <w:r w:rsidR="00540247" w:rsidRPr="00540247">
        <w:t>e réseau des EVS accueille la Confédération Syndicale des Familles (CSF)</w:t>
      </w:r>
      <w:r w:rsidR="00540247">
        <w:t>,</w:t>
      </w:r>
      <w:r w:rsidR="00C8019E">
        <w:t xml:space="preserve"> une</w:t>
      </w:r>
      <w:r w:rsidR="00540247">
        <w:t xml:space="preserve"> association </w:t>
      </w:r>
      <w:r w:rsidR="00491FED">
        <w:t>nîmoise.</w:t>
      </w:r>
      <w:r>
        <w:t xml:space="preserve"> Le café des familles quant à lui vogue vers de nouveaux horizons en tant que centre social. </w:t>
      </w:r>
    </w:p>
    <w:p w:rsidR="00930625" w:rsidRDefault="00930625" w:rsidP="00930625">
      <w:pPr>
        <w:jc w:val="both"/>
      </w:pPr>
      <w:r>
        <w:t xml:space="preserve">Au sein de la Fédération des Foyers Ruraux, Joëlle </w:t>
      </w:r>
      <w:proofErr w:type="spellStart"/>
      <w:r>
        <w:t>Gauchard</w:t>
      </w:r>
      <w:proofErr w:type="spellEnd"/>
      <w:r>
        <w:t xml:space="preserve"> passe le relais à Réjane </w:t>
      </w:r>
      <w:proofErr w:type="spellStart"/>
      <w:r>
        <w:t>Demoy</w:t>
      </w:r>
      <w:proofErr w:type="spellEnd"/>
      <w:r>
        <w:t xml:space="preserve"> concernant l’animation du réseau. </w:t>
      </w:r>
    </w:p>
    <w:p w:rsidR="00930625" w:rsidRDefault="00930625" w:rsidP="00930625">
      <w:pPr>
        <w:jc w:val="both"/>
      </w:pPr>
      <w:r>
        <w:t xml:space="preserve">Dounia </w:t>
      </w:r>
      <w:proofErr w:type="spellStart"/>
      <w:r>
        <w:t>Affitou</w:t>
      </w:r>
      <w:proofErr w:type="spellEnd"/>
      <w:r>
        <w:t xml:space="preserve"> rejoint l’équipe des techniciens de la CAF, elle sera en charge du sec</w:t>
      </w:r>
      <w:r w:rsidR="00D36370">
        <w:t>teur sud Gard.</w:t>
      </w:r>
    </w:p>
    <w:p w:rsidR="00930625" w:rsidRPr="00540247" w:rsidRDefault="00930625" w:rsidP="00930625">
      <w:pPr>
        <w:jc w:val="both"/>
      </w:pPr>
      <w:r>
        <w:t xml:space="preserve">Ayant quitté la présidence de </w:t>
      </w:r>
      <w:proofErr w:type="spellStart"/>
      <w:r>
        <w:t>Siloe</w:t>
      </w:r>
      <w:proofErr w:type="spellEnd"/>
      <w:r>
        <w:t xml:space="preserve">, Annette Gibert vient partager un dernier moment au sein du réseau. </w:t>
      </w:r>
    </w:p>
    <w:p w:rsidR="00930625" w:rsidRDefault="00930625" w:rsidP="00540247">
      <w:pPr>
        <w:rPr>
          <w:b/>
        </w:rPr>
      </w:pPr>
    </w:p>
    <w:p w:rsidR="00930625" w:rsidRDefault="00930625" w:rsidP="00540247">
      <w:pPr>
        <w:rPr>
          <w:b/>
        </w:rPr>
      </w:pPr>
    </w:p>
    <w:p w:rsidR="00936FF4" w:rsidRDefault="0051127D" w:rsidP="00540247">
      <w:pPr>
        <w:rPr>
          <w:b/>
        </w:rPr>
      </w:pPr>
      <w:r>
        <w:rPr>
          <w:b/>
          <w:noProof/>
          <w:sz w:val="28"/>
          <w:szCs w:val="28"/>
          <w:lang w:eastAsia="fr-FR"/>
        </w:rPr>
        <w:lastRenderedPageBreak/>
        <mc:AlternateContent>
          <mc:Choice Requires="wps">
            <w:drawing>
              <wp:anchor distT="0" distB="0" distL="114300" distR="114300" simplePos="0" relativeHeight="251662336" behindDoc="0" locked="0" layoutInCell="1" allowOverlap="1" wp14:anchorId="364DB9CF" wp14:editId="5EDE13BD">
                <wp:simplePos x="0" y="0"/>
                <wp:positionH relativeFrom="page">
                  <wp:posOffset>6448425</wp:posOffset>
                </wp:positionH>
                <wp:positionV relativeFrom="paragraph">
                  <wp:posOffset>-419100</wp:posOffset>
                </wp:positionV>
                <wp:extent cx="409575" cy="400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09575" cy="40005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49478" id="Rectangle 5" o:spid="_x0000_s1026" style="position:absolute;margin-left:507.75pt;margin-top:-33pt;width:32.25pt;height: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ciwIAALMFAAAOAAAAZHJzL2Uyb0RvYy54bWysVE1v2zAMvQ/YfxB0X+0EyboGdYqgRYcB&#10;RVu0HXpWZSkWIIsapcTJfv0o2XE/VuxQ7CKLIvlIPpM8Pdu1lm0VBgOu4pOjkjPlJNTGrSv+8+Hy&#10;yzfOQhSuFhacqvheBX62/PzptPMLNYUGbK2QEYgLi85XvInRL4oiyEa1IhyBV46UGrAVkURcFzWK&#10;jtBbW0zL8mvRAdYeQaoQ6PWiV/JlxtdayXijdVCR2YpTbjGfmM+ndBbLU7FYo/CNkUMa4gNZtMI4&#10;CjpCXYgo2AbNX1CtkQgBdDyS0BagtZEq10DVTMo31dw3wqtcC5ET/EhT+H+w8np7i8zUFZ9z5kRL&#10;v+iOSBNubRWbJ3o6HxZkde9vcZACXVOtO41t+lIVbJcp3Y+Uql1kkh5n5cn8mKAlqWZlWc4z5cWz&#10;s8cQvytoWbpUHCl4JlJsr0KkgGR6MEmxAlhTXxprs5C6RJ1bZFtB/1dIqVycpqTJ65WldR92Jqjk&#10;XSQe+srzLe6tSpjW3SlNBFKt05x4bt23SU16VSNq1ec6Jy4OVIweOe8MmJA1VTliDwDvFTwZCh7s&#10;k6vKnT86l/9KrGdr9MiRwcXRuTUO8D0AG8fIvf2BpJ6axNIT1HtqL4R+7oKXl4Z+85UI8VYgDRqN&#10;JC2PeEOHttBVHIYbZw3g7/fekz31P2k562hwKx5+bQQqzuwPR5NxMpnN0qRnYTY/npKALzVPLzVu&#10;054D9c6E1pSX+Zrsoz1cNUL7SDtmlaKSSjhJsSsuIx6E89gvFNpSUq1W2Yym24t45e69TOCJ1dTG&#10;D7tHgX7o9UhDcg2HIReLNy3f2yZPB6tNBG3yPDzzOvBNmyE3zrDF0up5KWer5127/AMAAP//AwBQ&#10;SwMEFAAGAAgAAAAhAIRXSlbfAAAADAEAAA8AAABkcnMvZG93bnJldi54bWxMj8FOwzAQRO9I/IO1&#10;SNxau0CjEuJUBYkDlwIFcXZjY0fE6yh2E7dfz/YEt53d0eybap19x0YzxDaghMVcADPYBN2ilfD5&#10;8TxbAYtJoVZdQCPhaCKs68uLSpU6TPhuxl2yjEIwlkqCS6kvOY+NM17FeegN0u07DF4lkoPlelAT&#10;hfuO3whRcK9apA9O9ebJmeZnd/ASHu1ohRvfps02q/blNZ++7u9OUl5f5c0DsGRy+jPDGZ/QoSam&#10;fTigjqwjLRbLJXklzIqCWp0tYiVo2tPqVgCvK/6/RP0LAAD//wMAUEsBAi0AFAAGAAgAAAAhALaD&#10;OJL+AAAA4QEAABMAAAAAAAAAAAAAAAAAAAAAAFtDb250ZW50X1R5cGVzXS54bWxQSwECLQAUAAYA&#10;CAAAACEAOP0h/9YAAACUAQAACwAAAAAAAAAAAAAAAAAvAQAAX3JlbHMvLnJlbHNQSwECLQAUAAYA&#10;CAAAACEA6Mfo3IsCAACzBQAADgAAAAAAAAAAAAAAAAAuAgAAZHJzL2Uyb0RvYy54bWxQSwECLQAU&#10;AAYACAAAACEAhFdKVt8AAAAMAQAADwAAAAAAAAAAAAAAAADlBAAAZHJzL2Rvd25yZXYueG1sUEsF&#10;BgAAAAAEAAQA8wAAAPEFAAAAAA==&#10;" fillcolor="#ed7d31 [3205]" strokecolor="#ed7d31 [3205]" strokeweight="1pt">
                <w10:wrap anchorx="page"/>
              </v:rect>
            </w:pict>
          </mc:Fallback>
        </mc:AlternateContent>
      </w:r>
      <w:r>
        <w:rPr>
          <w:b/>
          <w:noProof/>
          <w:sz w:val="28"/>
          <w:szCs w:val="28"/>
          <w:lang w:eastAsia="fr-FR"/>
        </w:rPr>
        <w:drawing>
          <wp:anchor distT="0" distB="0" distL="114300" distR="114300" simplePos="0" relativeHeight="251661312" behindDoc="0" locked="0" layoutInCell="1" allowOverlap="1" wp14:anchorId="08A815D3" wp14:editId="335A032A">
            <wp:simplePos x="0" y="0"/>
            <wp:positionH relativeFrom="margin">
              <wp:posOffset>-361950</wp:posOffset>
            </wp:positionH>
            <wp:positionV relativeFrom="margin">
              <wp:posOffset>-552450</wp:posOffset>
            </wp:positionV>
            <wp:extent cx="3409950" cy="135837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 EVS redimensionné.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9950" cy="1358378"/>
                    </a:xfrm>
                    <a:prstGeom prst="rect">
                      <a:avLst/>
                    </a:prstGeom>
                  </pic:spPr>
                </pic:pic>
              </a:graphicData>
            </a:graphic>
          </wp:anchor>
        </w:drawing>
      </w:r>
    </w:p>
    <w:p w:rsidR="00936FF4" w:rsidRDefault="00936FF4" w:rsidP="00540247">
      <w:pPr>
        <w:rPr>
          <w:b/>
        </w:rPr>
      </w:pPr>
    </w:p>
    <w:p w:rsidR="00936FF4" w:rsidRDefault="00936FF4" w:rsidP="00540247">
      <w:pPr>
        <w:rPr>
          <w:b/>
        </w:rPr>
      </w:pPr>
    </w:p>
    <w:p w:rsidR="00936FF4" w:rsidRDefault="00936FF4" w:rsidP="00540247">
      <w:pPr>
        <w:rPr>
          <w:b/>
        </w:rPr>
      </w:pPr>
    </w:p>
    <w:p w:rsidR="00540247" w:rsidRPr="00336E68" w:rsidRDefault="00336E68" w:rsidP="00540247">
      <w:pPr>
        <w:rPr>
          <w:b/>
          <w:u w:val="single"/>
        </w:rPr>
      </w:pPr>
      <w:r w:rsidRPr="00336E68">
        <w:rPr>
          <w:b/>
          <w:u w:val="single"/>
        </w:rPr>
        <w:t xml:space="preserve">2 - </w:t>
      </w:r>
      <w:r w:rsidR="00540247" w:rsidRPr="00336E68">
        <w:rPr>
          <w:b/>
          <w:u w:val="single"/>
        </w:rPr>
        <w:t xml:space="preserve">LE CAPITAL SOCIAL </w:t>
      </w:r>
    </w:p>
    <w:p w:rsidR="00540247" w:rsidRDefault="00540247" w:rsidP="00540247">
      <w:pPr>
        <w:spacing w:line="360" w:lineRule="auto"/>
      </w:pPr>
      <w:r>
        <w:t>Objectifs :</w:t>
      </w:r>
    </w:p>
    <w:p w:rsidR="00540247" w:rsidRDefault="00540247" w:rsidP="00540247">
      <w:pPr>
        <w:pStyle w:val="Paragraphedeliste"/>
        <w:numPr>
          <w:ilvl w:val="0"/>
          <w:numId w:val="2"/>
        </w:numPr>
        <w:spacing w:line="360" w:lineRule="auto"/>
      </w:pPr>
      <w:r>
        <w:t xml:space="preserve">Informer les </w:t>
      </w:r>
      <w:r w:rsidR="00930625">
        <w:t>structures sur la notion de</w:t>
      </w:r>
      <w:r>
        <w:t xml:space="preserve"> capital social</w:t>
      </w:r>
    </w:p>
    <w:p w:rsidR="00540247" w:rsidRDefault="00540247" w:rsidP="00540247">
      <w:pPr>
        <w:pStyle w:val="Paragraphedeliste"/>
        <w:numPr>
          <w:ilvl w:val="0"/>
          <w:numId w:val="2"/>
        </w:numPr>
        <w:spacing w:line="360" w:lineRule="auto"/>
      </w:pPr>
      <w:r>
        <w:t xml:space="preserve">Démontrer l’enjeu de la valorisation du bénévolat qui produit du capital social et initier une réflexion pour que les structures se saisissent de la notion. </w:t>
      </w:r>
    </w:p>
    <w:p w:rsidR="00936FF4" w:rsidRDefault="00930625" w:rsidP="00930625">
      <w:pPr>
        <w:spacing w:line="360" w:lineRule="auto"/>
      </w:pPr>
      <w:r>
        <w:t xml:space="preserve">Diaporama explicité par Arnaud </w:t>
      </w:r>
      <w:proofErr w:type="spellStart"/>
      <w:r>
        <w:t>Azemar</w:t>
      </w:r>
      <w:proofErr w:type="spellEnd"/>
      <w:r>
        <w:t xml:space="preserve"> </w:t>
      </w:r>
    </w:p>
    <w:p w:rsidR="00936FF4" w:rsidRDefault="00936FF4" w:rsidP="00936FF4">
      <w:pPr>
        <w:spacing w:line="360" w:lineRule="auto"/>
        <w:jc w:val="center"/>
      </w:pPr>
    </w:p>
    <w:p w:rsidR="00936FF4" w:rsidRDefault="003A0EFE" w:rsidP="00936FF4">
      <w:pPr>
        <w:spacing w:line="360" w:lineRule="auto"/>
        <w:jc w:val="center"/>
      </w:pPr>
      <w:r>
        <w:rPr>
          <w:noProof/>
          <w:lang w:eastAsia="fr-FR"/>
        </w:rPr>
        <mc:AlternateContent>
          <mc:Choice Requires="wps">
            <w:drawing>
              <wp:anchor distT="0" distB="0" distL="114300" distR="114300" simplePos="0" relativeHeight="251659264" behindDoc="1" locked="0" layoutInCell="1" allowOverlap="1" wp14:anchorId="3E94A215" wp14:editId="671AD858">
                <wp:simplePos x="0" y="0"/>
                <wp:positionH relativeFrom="margin">
                  <wp:align>center</wp:align>
                </wp:positionH>
                <wp:positionV relativeFrom="paragraph">
                  <wp:posOffset>163830</wp:posOffset>
                </wp:positionV>
                <wp:extent cx="3990975" cy="3038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990975" cy="3038475"/>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94522" id="Rectangle 3" o:spid="_x0000_s1026" style="position:absolute;margin-left:0;margin-top:12.9pt;width:314.25pt;height:239.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K0kwIAALEFAAAOAAAAZHJzL2Uyb0RvYy54bWysVNtu2zAMfR+wfxD0vtq5dG2COkWQosOA&#10;oi3aDn1WZCkWIIuapMTJvn6UfGl6wQYMy4MiiuQheUzy4nJfa7ITziswBR2d5JQIw6FUZlPQH0/X&#10;X84p8YGZkmkwoqAH4enl4vOni8bOxRgq0KVwBEGMnze2oFUIdp5lnleiZv4ErDColOBqFlB0m6x0&#10;rEH0WmfjPP+aNeBK64AL7/H1qlXSRcKXUvBwJ6UXgeiCYm4hnS6d63hmiws23zhmK8W7NNg/ZFEz&#10;ZTDoAHXFAiNbp95B1Yo78CDDCYc6AykVF6kGrGaUv6nmsWJWpFqQHG8Hmvz/g+W3u3tHVFnQCSWG&#10;1fiJHpA0ZjZakEmkp7F+jlaP9t51ksdrrHUvXR3/sQqyT5QeBkrFPhCOj5PZLJ+dnVLCUTfJJ+dT&#10;FBAne3G3zodvAmoSLwV1GD5RyXY3PrSmvUmM5kGr8lppnYTYJ2KlHdkx/MKMc2HCuAvwylKbvzmH&#10;/ei9I+YZPbPIQlt3uoWDFhFPmwchkT6sdJySTo37NqFRq6pYKdo8T3P89cH6EhIpCTAiS6xwwO4A&#10;esvjYvucO/voKlLfD875nxJr+R08UmQwYXCulQH3EYAOQ+TWvieppSaytIbygM3loJ06b/m1wk98&#10;w3y4Zw7HDAcSV0e4w0NqaAoK3Y2SCtyvj96jPXY/ailpcGwL6n9umROU6O8G52I2mk7jnCdheno2&#10;RsEda9bHGrOtV4B9M8IlZXm6Rvug+6t0UD/jhlnGqKhihmPsgvLgemEV2nWCO4qL5TKZ4WxbFm7M&#10;o+URPLIaW/hp/8yc7fo84IjcQj/ibP6m3Vvb6GlguQ0gVZqFF147vnEvpMbpdlhcPMdysnrZtIvf&#10;AAAA//8DAFBLAwQUAAYACAAAACEAIbN6kdwAAAAHAQAADwAAAGRycy9kb3ducmV2LnhtbEzPwU7D&#10;MAwG4DsS7xAZiRtzKXTaSt2pKiAhemKgnbPGtBVNUiVZV96ecIKj9Vu/Pxe7RY9iZucHawhuVwkI&#10;Nq1Vg+kIPt6fbzYgfJBGydEaJvhmD7vy8qKQubJn88bzPnQilhifS4I+hClH9G3PWvqVndjE7NM6&#10;LUMcXYfKyXMs1yOmSbJGLQcTL/Ry4rrn9mt/0gRurg8N1s0rPrbjtsHqpXoKluj6aqkeQARewt8y&#10;/PIjHcpoOtqTUV6MBPGRQJBm0R/TdbrJQBwJsuT+DrAs8L+//AEAAP//AwBQSwECLQAUAAYACAAA&#10;ACEAtoM4kv4AAADhAQAAEwAAAAAAAAAAAAAAAAAAAAAAW0NvbnRlbnRfVHlwZXNdLnhtbFBLAQIt&#10;ABQABgAIAAAAIQA4/SH/1gAAAJQBAAALAAAAAAAAAAAAAAAAAC8BAABfcmVscy8ucmVsc1BLAQIt&#10;ABQABgAIAAAAIQBgs2K0kwIAALEFAAAOAAAAAAAAAAAAAAAAAC4CAABkcnMvZTJvRG9jLnhtbFBL&#10;AQItABQABgAIAAAAIQAhs3qR3AAAAAcBAAAPAAAAAAAAAAAAAAAAAO0EAABkcnMvZG93bnJldi54&#10;bWxQSwUGAAAAAAQABADzAAAA9gUAAAAA&#10;" fillcolor="#ed7d31 [3205]" strokecolor="black [3213]" strokeweight="1pt">
                <w10:wrap anchorx="margin"/>
              </v:rect>
            </w:pict>
          </mc:Fallback>
        </mc:AlternateContent>
      </w:r>
    </w:p>
    <w:p w:rsidR="00C8019E" w:rsidRDefault="00936FF4" w:rsidP="00936FF4">
      <w:pPr>
        <w:spacing w:line="360" w:lineRule="auto"/>
        <w:jc w:val="center"/>
      </w:pPr>
      <w:r>
        <w:object w:dxaOrig="718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13.75pt" o:ole="">
            <v:imagedata r:id="rId7" o:title=""/>
          </v:shape>
          <o:OLEObject Type="Embed" ProgID="PowerPoint.Show.12" ShapeID="_x0000_i1025" DrawAspect="Content" ObjectID="_1615895186" r:id="rId8"/>
        </w:object>
      </w:r>
    </w:p>
    <w:p w:rsidR="00936FF4" w:rsidRDefault="00936FF4" w:rsidP="00930625">
      <w:pPr>
        <w:spacing w:line="360" w:lineRule="auto"/>
        <w:rPr>
          <w:b/>
        </w:rPr>
      </w:pPr>
    </w:p>
    <w:p w:rsidR="00930625" w:rsidRPr="00336E68" w:rsidRDefault="00336E68" w:rsidP="00930625">
      <w:pPr>
        <w:spacing w:line="360" w:lineRule="auto"/>
        <w:rPr>
          <w:b/>
          <w:u w:val="single"/>
        </w:rPr>
      </w:pPr>
      <w:r w:rsidRPr="00336E68">
        <w:rPr>
          <w:b/>
          <w:u w:val="single"/>
        </w:rPr>
        <w:t xml:space="preserve">3 - </w:t>
      </w:r>
      <w:r w:rsidR="001A7EDC" w:rsidRPr="00336E68">
        <w:rPr>
          <w:b/>
          <w:u w:val="single"/>
        </w:rPr>
        <w:t xml:space="preserve">Le CODES </w:t>
      </w:r>
    </w:p>
    <w:p w:rsidR="001A7EDC" w:rsidRDefault="001A7EDC" w:rsidP="00930625">
      <w:pPr>
        <w:spacing w:line="360" w:lineRule="auto"/>
      </w:pPr>
      <w:r w:rsidRPr="001A7EDC">
        <w:t xml:space="preserve">Abigaël </w:t>
      </w:r>
      <w:proofErr w:type="spellStart"/>
      <w:r>
        <w:t>Lebfrèvre</w:t>
      </w:r>
      <w:proofErr w:type="spellEnd"/>
      <w:r>
        <w:t xml:space="preserve"> est c</w:t>
      </w:r>
      <w:r w:rsidRPr="001A7EDC">
        <w:t>hargée de projets au Comité départemental d'Education pour la Santé du Gard</w:t>
      </w:r>
      <w:r>
        <w:t xml:space="preserve"> (CODES) au pôle Santé des séniors.</w:t>
      </w:r>
    </w:p>
    <w:p w:rsidR="001A7EDC" w:rsidRDefault="001A7EDC" w:rsidP="00930625">
      <w:pPr>
        <w:spacing w:line="360" w:lineRule="auto"/>
      </w:pPr>
      <w:r>
        <w:t>Objectifs de l’intervention :</w:t>
      </w:r>
    </w:p>
    <w:p w:rsidR="001A7EDC" w:rsidRDefault="001A7EDC" w:rsidP="00930625">
      <w:pPr>
        <w:spacing w:line="360" w:lineRule="auto"/>
      </w:pPr>
      <w:r>
        <w:t xml:space="preserve">-Présentation du CODES </w:t>
      </w:r>
    </w:p>
    <w:p w:rsidR="001A7EDC" w:rsidRDefault="001A7EDC" w:rsidP="00930625">
      <w:pPr>
        <w:spacing w:line="360" w:lineRule="auto"/>
      </w:pPr>
      <w:r>
        <w:t>- Informer de leurs actions</w:t>
      </w:r>
    </w:p>
    <w:p w:rsidR="00D36370" w:rsidRDefault="00D36370" w:rsidP="00930625">
      <w:pPr>
        <w:spacing w:line="360" w:lineRule="auto"/>
      </w:pPr>
      <w:r>
        <w:lastRenderedPageBreak/>
        <w:t>Vous trouverez le diaporama dans son intégralité sur le site des EVS dans la rubrique « CR réunions 2019 »</w:t>
      </w:r>
    </w:p>
    <w:p w:rsidR="001A7EDC" w:rsidRPr="001A7EDC" w:rsidRDefault="001A7EDC" w:rsidP="00930625">
      <w:pPr>
        <w:spacing w:line="360" w:lineRule="auto"/>
        <w:rPr>
          <w:b/>
        </w:rPr>
      </w:pPr>
    </w:p>
    <w:p w:rsidR="001A7EDC" w:rsidRPr="00336E68" w:rsidRDefault="00336E68" w:rsidP="00336E68">
      <w:pPr>
        <w:spacing w:line="360" w:lineRule="auto"/>
        <w:rPr>
          <w:b/>
          <w:u w:val="single"/>
        </w:rPr>
      </w:pPr>
      <w:r w:rsidRPr="00336E68">
        <w:rPr>
          <w:b/>
          <w:u w:val="single"/>
        </w:rPr>
        <w:t xml:space="preserve">4 - </w:t>
      </w:r>
      <w:r w:rsidR="001A7EDC" w:rsidRPr="00336E68">
        <w:rPr>
          <w:b/>
          <w:u w:val="single"/>
        </w:rPr>
        <w:t>DEBAT AUTOUR DE L’IDENTITE DES EVS</w:t>
      </w:r>
    </w:p>
    <w:p w:rsidR="001A7EDC" w:rsidRPr="00C05DD6" w:rsidRDefault="001A7EDC" w:rsidP="00C05DD6">
      <w:pPr>
        <w:pStyle w:val="Paragraphedeliste"/>
        <w:numPr>
          <w:ilvl w:val="0"/>
          <w:numId w:val="4"/>
        </w:numPr>
        <w:spacing w:line="360" w:lineRule="auto"/>
        <w:rPr>
          <w:b/>
        </w:rPr>
      </w:pPr>
      <w:r w:rsidRPr="00C05DD6">
        <w:rPr>
          <w:b/>
        </w:rPr>
        <w:t>Objectifs :</w:t>
      </w:r>
    </w:p>
    <w:p w:rsidR="001A7EDC" w:rsidRDefault="001A7EDC" w:rsidP="001A7EDC">
      <w:pPr>
        <w:pStyle w:val="Paragraphedeliste"/>
        <w:numPr>
          <w:ilvl w:val="0"/>
          <w:numId w:val="2"/>
        </w:numPr>
        <w:spacing w:line="360" w:lineRule="auto"/>
      </w:pPr>
      <w:r>
        <w:t xml:space="preserve">Mettre en lumière les divergences de représentations des structures par rapport à la question : </w:t>
      </w:r>
    </w:p>
    <w:p w:rsidR="001A7EDC" w:rsidRPr="00C05DD6" w:rsidRDefault="001A7EDC" w:rsidP="001A7EDC">
      <w:pPr>
        <w:spacing w:line="360" w:lineRule="auto"/>
        <w:jc w:val="center"/>
        <w:rPr>
          <w:b/>
        </w:rPr>
      </w:pPr>
      <w:r w:rsidRPr="00C05DD6">
        <w:rPr>
          <w:b/>
        </w:rPr>
        <w:t>« Qu’est-ce qu’une EVS ? »</w:t>
      </w:r>
    </w:p>
    <w:p w:rsidR="001A7EDC" w:rsidRDefault="001A7EDC" w:rsidP="00154417">
      <w:pPr>
        <w:pStyle w:val="Paragraphedeliste"/>
        <w:numPr>
          <w:ilvl w:val="0"/>
          <w:numId w:val="2"/>
        </w:numPr>
        <w:spacing w:line="360" w:lineRule="auto"/>
      </w:pPr>
      <w:r>
        <w:t xml:space="preserve">Faire émerger le </w:t>
      </w:r>
      <w:r w:rsidR="00FC3909">
        <w:t>« </w:t>
      </w:r>
      <w:r>
        <w:t>qui on est</w:t>
      </w:r>
      <w:r w:rsidR="00FC3909">
        <w:t> »</w:t>
      </w:r>
      <w:r>
        <w:t xml:space="preserve"> au travers d’un gros débat, 2 questions ont été mis en discussion :</w:t>
      </w:r>
    </w:p>
    <w:p w:rsidR="001A7EDC" w:rsidRPr="00C05DD6" w:rsidRDefault="00154417" w:rsidP="001A7EDC">
      <w:pPr>
        <w:spacing w:line="360" w:lineRule="auto"/>
        <w:jc w:val="center"/>
        <w:rPr>
          <w:b/>
          <w:i/>
        </w:rPr>
      </w:pPr>
      <w:r w:rsidRPr="00C05DD6">
        <w:rPr>
          <w:b/>
          <w:i/>
        </w:rPr>
        <w:t>« </w:t>
      </w:r>
      <w:r w:rsidR="001A7EDC" w:rsidRPr="00C05DD6">
        <w:rPr>
          <w:b/>
          <w:i/>
        </w:rPr>
        <w:t>Les EVS sont des entreprises</w:t>
      </w:r>
      <w:r w:rsidRPr="00C05DD6">
        <w:rPr>
          <w:b/>
          <w:i/>
        </w:rPr>
        <w:t> »</w:t>
      </w:r>
    </w:p>
    <w:p w:rsidR="00154417" w:rsidRPr="00C05DD6" w:rsidRDefault="00154417" w:rsidP="001A7EDC">
      <w:pPr>
        <w:spacing w:line="360" w:lineRule="auto"/>
        <w:jc w:val="center"/>
        <w:rPr>
          <w:b/>
          <w:i/>
        </w:rPr>
      </w:pPr>
      <w:r w:rsidRPr="00C05DD6">
        <w:rPr>
          <w:b/>
          <w:i/>
        </w:rPr>
        <w:t>« Les EVS font forcément de</w:t>
      </w:r>
      <w:r w:rsidR="00D36370">
        <w:rPr>
          <w:b/>
          <w:i/>
        </w:rPr>
        <w:t>s activités à visée pédagogique</w:t>
      </w:r>
      <w:r w:rsidRPr="00C05DD6">
        <w:rPr>
          <w:b/>
          <w:i/>
        </w:rPr>
        <w:t>, pas de pur loisirs »</w:t>
      </w:r>
    </w:p>
    <w:p w:rsidR="001A7EDC" w:rsidRPr="00C05DD6" w:rsidRDefault="00416BD6" w:rsidP="00C05DD6">
      <w:pPr>
        <w:pStyle w:val="Paragraphedeliste"/>
        <w:numPr>
          <w:ilvl w:val="0"/>
          <w:numId w:val="4"/>
        </w:numPr>
        <w:spacing w:line="360" w:lineRule="auto"/>
        <w:rPr>
          <w:b/>
        </w:rPr>
      </w:pPr>
      <w:r w:rsidRPr="00C05DD6">
        <w:rPr>
          <w:b/>
        </w:rPr>
        <w:t>Outil d’animation</w:t>
      </w:r>
      <w:r w:rsidR="00154417">
        <w:t xml:space="preserve"> : </w:t>
      </w:r>
      <w:r w:rsidRPr="00C05DD6">
        <w:rPr>
          <w:b/>
        </w:rPr>
        <w:t xml:space="preserve">le gros débat </w:t>
      </w:r>
      <w:r w:rsidR="00154417" w:rsidRPr="00C05DD6">
        <w:rPr>
          <w:b/>
        </w:rPr>
        <w:t xml:space="preserve">ou le débat contradictoire </w:t>
      </w:r>
    </w:p>
    <w:p w:rsidR="00154417" w:rsidRDefault="00154417" w:rsidP="00416BD6">
      <w:pPr>
        <w:spacing w:line="360" w:lineRule="auto"/>
      </w:pPr>
      <w:r w:rsidRPr="00154417">
        <w:t>Objectif</w:t>
      </w:r>
      <w:r>
        <w:t xml:space="preserve"> : </w:t>
      </w:r>
    </w:p>
    <w:p w:rsidR="00154417" w:rsidRDefault="00154417" w:rsidP="00154417">
      <w:pPr>
        <w:pStyle w:val="Paragraphedeliste"/>
        <w:numPr>
          <w:ilvl w:val="0"/>
          <w:numId w:val="2"/>
        </w:numPr>
        <w:spacing w:line="360" w:lineRule="auto"/>
      </w:pPr>
      <w:r>
        <w:t xml:space="preserve">Argumenter des idées qui ne sont pas forcément les siennes </w:t>
      </w:r>
    </w:p>
    <w:p w:rsidR="00154417" w:rsidRDefault="00154417" w:rsidP="00154417">
      <w:pPr>
        <w:pStyle w:val="Paragraphedeliste"/>
        <w:numPr>
          <w:ilvl w:val="0"/>
          <w:numId w:val="2"/>
        </w:numPr>
        <w:spacing w:line="360" w:lineRule="auto"/>
      </w:pPr>
      <w:r>
        <w:t>Faire émerger des représentations</w:t>
      </w:r>
    </w:p>
    <w:p w:rsidR="00154417" w:rsidRDefault="00154417" w:rsidP="00154417">
      <w:pPr>
        <w:spacing w:line="360" w:lineRule="auto"/>
      </w:pPr>
      <w:r>
        <w:t xml:space="preserve">Déroulé : </w:t>
      </w:r>
    </w:p>
    <w:p w:rsidR="00154417" w:rsidRDefault="00154417" w:rsidP="00154417">
      <w:pPr>
        <w:pStyle w:val="Paragraphedeliste"/>
        <w:numPr>
          <w:ilvl w:val="0"/>
          <w:numId w:val="3"/>
        </w:numPr>
        <w:spacing w:line="360" w:lineRule="auto"/>
      </w:pPr>
      <w:r>
        <w:t>Nous avons constitué 2 groupes distincts, au sein de chacun des groupes une partie devait trouver des arguments en faveur de l’idée énoncée et l’autre partie des arguments contre.</w:t>
      </w:r>
    </w:p>
    <w:p w:rsidR="00154417" w:rsidRDefault="00154417" w:rsidP="00154417">
      <w:pPr>
        <w:pStyle w:val="Paragraphedeliste"/>
        <w:numPr>
          <w:ilvl w:val="0"/>
          <w:numId w:val="3"/>
        </w:numPr>
        <w:spacing w:line="360" w:lineRule="auto"/>
      </w:pPr>
      <w:r>
        <w:t xml:space="preserve">Echanges d’arguments </w:t>
      </w:r>
    </w:p>
    <w:p w:rsidR="00154417" w:rsidRDefault="00154417" w:rsidP="00154417">
      <w:pPr>
        <w:pStyle w:val="Paragraphedeliste"/>
        <w:numPr>
          <w:ilvl w:val="0"/>
          <w:numId w:val="3"/>
        </w:numPr>
        <w:spacing w:line="360" w:lineRule="auto"/>
      </w:pPr>
      <w:r>
        <w:t xml:space="preserve">Exposition des différents arguments en plénière </w:t>
      </w:r>
    </w:p>
    <w:p w:rsidR="00416BD6" w:rsidRPr="00C05DD6" w:rsidRDefault="00416BD6" w:rsidP="00C05DD6">
      <w:pPr>
        <w:pStyle w:val="Paragraphedeliste"/>
        <w:numPr>
          <w:ilvl w:val="0"/>
          <w:numId w:val="4"/>
        </w:numPr>
        <w:spacing w:line="360" w:lineRule="auto"/>
        <w:rPr>
          <w:b/>
        </w:rPr>
      </w:pPr>
      <w:r w:rsidRPr="00C05DD6">
        <w:rPr>
          <w:b/>
        </w:rPr>
        <w:t>Outil de prise de note</w:t>
      </w:r>
      <w:r w:rsidR="00DD1E90" w:rsidRPr="00C05DD6">
        <w:rPr>
          <w:b/>
        </w:rPr>
        <w:t xml:space="preserve"> : </w:t>
      </w:r>
      <w:proofErr w:type="spellStart"/>
      <w:r w:rsidRPr="00C05DD6">
        <w:rPr>
          <w:b/>
        </w:rPr>
        <w:t>Freemind</w:t>
      </w:r>
      <w:proofErr w:type="spellEnd"/>
    </w:p>
    <w:p w:rsidR="00DD1E90" w:rsidRDefault="00DD1E90" w:rsidP="00416BD6">
      <w:pPr>
        <w:spacing w:line="360" w:lineRule="auto"/>
      </w:pPr>
      <w:proofErr w:type="spellStart"/>
      <w:r>
        <w:t>Freemind</w:t>
      </w:r>
      <w:proofErr w:type="spellEnd"/>
      <w:r>
        <w:t xml:space="preserve"> est un</w:t>
      </w:r>
      <w:r w:rsidR="000342E9">
        <w:t xml:space="preserve"> logiciel de carte heuristique aussi appelée </w:t>
      </w:r>
      <w:r>
        <w:t>carte mentale.</w:t>
      </w:r>
    </w:p>
    <w:p w:rsidR="00DD1E90" w:rsidRDefault="00DD1E90" w:rsidP="00416BD6">
      <w:pPr>
        <w:spacing w:line="360" w:lineRule="auto"/>
      </w:pPr>
      <w:r>
        <w:t>Objectifs</w:t>
      </w:r>
      <w:r w:rsidR="000342E9">
        <w:t xml:space="preserve"> de l’outil</w:t>
      </w:r>
      <w:r>
        <w:t xml:space="preserve"> : </w:t>
      </w:r>
    </w:p>
    <w:p w:rsidR="00DD1E90" w:rsidRDefault="00DD1E90" w:rsidP="00DD1E90">
      <w:pPr>
        <w:pStyle w:val="Paragraphedeliste"/>
        <w:numPr>
          <w:ilvl w:val="0"/>
          <w:numId w:val="2"/>
        </w:numPr>
        <w:spacing w:line="360" w:lineRule="auto"/>
      </w:pPr>
      <w:r>
        <w:t>Structurer la pensée</w:t>
      </w:r>
    </w:p>
    <w:p w:rsidR="00DD1E90" w:rsidRDefault="000342E9" w:rsidP="00DD1E90">
      <w:pPr>
        <w:pStyle w:val="Paragraphedeliste"/>
        <w:numPr>
          <w:ilvl w:val="0"/>
          <w:numId w:val="2"/>
        </w:numPr>
        <w:spacing w:line="360" w:lineRule="auto"/>
      </w:pPr>
      <w:r>
        <w:t>Organiser les idées</w:t>
      </w:r>
    </w:p>
    <w:p w:rsidR="00621FF7" w:rsidRDefault="000342E9" w:rsidP="00621FF7">
      <w:pPr>
        <w:pStyle w:val="Paragraphedeliste"/>
        <w:numPr>
          <w:ilvl w:val="0"/>
          <w:numId w:val="2"/>
        </w:numPr>
        <w:spacing w:line="360" w:lineRule="auto"/>
      </w:pPr>
      <w:r>
        <w:t xml:space="preserve">Visualiser des échanges </w:t>
      </w:r>
    </w:p>
    <w:p w:rsidR="000342E9" w:rsidRDefault="000342E9" w:rsidP="00621FF7">
      <w:pPr>
        <w:spacing w:line="360" w:lineRule="auto"/>
      </w:pPr>
      <w:r>
        <w:t>Usage :</w:t>
      </w:r>
    </w:p>
    <w:p w:rsidR="000342E9" w:rsidRDefault="000342E9" w:rsidP="000342E9">
      <w:pPr>
        <w:pStyle w:val="Paragraphedeliste"/>
        <w:numPr>
          <w:ilvl w:val="0"/>
          <w:numId w:val="2"/>
        </w:numPr>
        <w:spacing w:line="360" w:lineRule="auto"/>
      </w:pPr>
      <w:r>
        <w:t>Prise de note lors de réunion</w:t>
      </w:r>
    </w:p>
    <w:p w:rsidR="000342E9" w:rsidRDefault="000342E9" w:rsidP="000342E9">
      <w:pPr>
        <w:pStyle w:val="Paragraphedeliste"/>
        <w:numPr>
          <w:ilvl w:val="0"/>
          <w:numId w:val="2"/>
        </w:numPr>
        <w:spacing w:line="360" w:lineRule="auto"/>
      </w:pPr>
      <w:r>
        <w:t>Organisation des idées lors de groupe de travail</w:t>
      </w:r>
    </w:p>
    <w:p w:rsidR="000342E9" w:rsidRDefault="000342E9" w:rsidP="004266CE">
      <w:pPr>
        <w:pStyle w:val="Paragraphedeliste"/>
        <w:numPr>
          <w:ilvl w:val="0"/>
          <w:numId w:val="2"/>
        </w:numPr>
        <w:spacing w:line="360" w:lineRule="auto"/>
      </w:pPr>
      <w:r>
        <w:t xml:space="preserve">Schématiser l’élaboration d’un projet  </w:t>
      </w:r>
    </w:p>
    <w:p w:rsidR="000342E9" w:rsidRDefault="000342E9" w:rsidP="000342E9">
      <w:pPr>
        <w:pStyle w:val="Paragraphedeliste"/>
        <w:spacing w:line="360" w:lineRule="auto"/>
        <w:ind w:left="0"/>
      </w:pPr>
      <w:r>
        <w:lastRenderedPageBreak/>
        <w:t>Différents logiciels sont disponibles sur internet en téléchargement,</w:t>
      </w:r>
      <w:r w:rsidRPr="000342E9">
        <w:t xml:space="preserve"> </w:t>
      </w:r>
      <w:r w:rsidR="00C05DD6">
        <w:t>les sites officiels</w:t>
      </w:r>
      <w:r>
        <w:t xml:space="preserve"> sont en anglais. </w:t>
      </w:r>
    </w:p>
    <w:p w:rsidR="000342E9" w:rsidRDefault="000342E9" w:rsidP="000342E9">
      <w:pPr>
        <w:pStyle w:val="Paragraphedeliste"/>
        <w:spacing w:line="360" w:lineRule="auto"/>
        <w:ind w:left="0"/>
      </w:pPr>
      <w:proofErr w:type="spellStart"/>
      <w:r>
        <w:t>Freemind</w:t>
      </w:r>
      <w:proofErr w:type="spellEnd"/>
      <w:r>
        <w:t xml:space="preserve">  </w:t>
      </w:r>
      <w:hyperlink r:id="rId9" w:history="1">
        <w:r w:rsidRPr="000342E9">
          <w:rPr>
            <w:rStyle w:val="Lienhypertexte"/>
          </w:rPr>
          <w:t>http://freemind.sourceforge.net/wiki/index.php/Main_Page</w:t>
        </w:r>
      </w:hyperlink>
    </w:p>
    <w:p w:rsidR="000342E9" w:rsidRDefault="000342E9" w:rsidP="000342E9">
      <w:pPr>
        <w:pStyle w:val="Paragraphedeliste"/>
        <w:spacing w:line="360" w:lineRule="auto"/>
        <w:ind w:left="0"/>
      </w:pPr>
      <w:proofErr w:type="spellStart"/>
      <w:r>
        <w:t>Freeplane</w:t>
      </w:r>
      <w:proofErr w:type="spellEnd"/>
      <w:r>
        <w:t xml:space="preserve">  </w:t>
      </w:r>
      <w:hyperlink r:id="rId10" w:history="1">
        <w:r w:rsidRPr="000342E9">
          <w:rPr>
            <w:rStyle w:val="Lienhypertexte"/>
          </w:rPr>
          <w:t>http://www.freeplane.org/wiki/index.php/Home</w:t>
        </w:r>
      </w:hyperlink>
    </w:p>
    <w:p w:rsidR="001A7EDC" w:rsidRDefault="000342E9" w:rsidP="004266CE">
      <w:pPr>
        <w:pStyle w:val="Paragraphedeliste"/>
        <w:spacing w:line="360" w:lineRule="auto"/>
        <w:ind w:left="0"/>
      </w:pPr>
      <w:r>
        <w:t xml:space="preserve">XMIND </w:t>
      </w:r>
      <w:hyperlink r:id="rId11" w:history="1">
        <w:r w:rsidRPr="000342E9">
          <w:rPr>
            <w:rStyle w:val="Lienhypertexte"/>
          </w:rPr>
          <w:t>https://www.xmind.net/</w:t>
        </w:r>
      </w:hyperlink>
    </w:p>
    <w:p w:rsidR="00C05DD6" w:rsidRDefault="004266CE" w:rsidP="00C05DD6">
      <w:pPr>
        <w:pStyle w:val="Paragraphedeliste"/>
        <w:spacing w:line="360" w:lineRule="auto"/>
        <w:ind w:left="0"/>
      </w:pPr>
      <w:r>
        <w:t xml:space="preserve">Pour prendre connaissance des différents logiciels et leurs applications : </w:t>
      </w:r>
      <w:hyperlink r:id="rId12" w:history="1">
        <w:r w:rsidRPr="004266CE">
          <w:rPr>
            <w:rStyle w:val="Lienhypertexte"/>
          </w:rPr>
          <w:t>Page explicative des cartes mentales</w:t>
        </w:r>
      </w:hyperlink>
      <w:r>
        <w:t xml:space="preserve"> </w:t>
      </w:r>
    </w:p>
    <w:p w:rsidR="00EA10EE" w:rsidRDefault="00EA10EE" w:rsidP="00C05DD6">
      <w:pPr>
        <w:pStyle w:val="Paragraphedeliste"/>
        <w:spacing w:line="360" w:lineRule="auto"/>
        <w:ind w:left="0"/>
      </w:pPr>
    </w:p>
    <w:p w:rsidR="00D36370" w:rsidRDefault="00EA10EE" w:rsidP="00C05DD6">
      <w:pPr>
        <w:pStyle w:val="Paragraphedeliste"/>
        <w:spacing w:line="360" w:lineRule="auto"/>
        <w:ind w:left="0"/>
      </w:pPr>
      <w:r>
        <w:t>Nous sommes dans l’incapacité de vous transmettre les cartes mentales réalisées lors de la rencontre en raison d’un problème informatique survenu en fin de session. Nous avons tenté une reconstitution de mémoire. Veuillez nous excuser pour ce désagrément.</w:t>
      </w:r>
    </w:p>
    <w:p w:rsidR="00EA10EE" w:rsidRDefault="00EA10EE" w:rsidP="00C05DD6">
      <w:pPr>
        <w:pStyle w:val="Paragraphedeliste"/>
        <w:spacing w:line="360" w:lineRule="auto"/>
        <w:ind w:left="0"/>
      </w:pPr>
    </w:p>
    <w:p w:rsidR="00C05DD6" w:rsidRPr="00C05DD6" w:rsidRDefault="00C05DD6" w:rsidP="00C05DD6">
      <w:pPr>
        <w:pStyle w:val="Paragraphedeliste"/>
        <w:numPr>
          <w:ilvl w:val="0"/>
          <w:numId w:val="4"/>
        </w:numPr>
        <w:spacing w:line="360" w:lineRule="auto"/>
        <w:rPr>
          <w:b/>
        </w:rPr>
      </w:pPr>
      <w:r w:rsidRPr="00C05DD6">
        <w:rPr>
          <w:b/>
        </w:rPr>
        <w:t xml:space="preserve">Ce qui a émergé : </w:t>
      </w:r>
    </w:p>
    <w:p w:rsidR="00C05DD6" w:rsidRDefault="00C05DD6" w:rsidP="00C05DD6">
      <w:pPr>
        <w:spacing w:line="360" w:lineRule="auto"/>
        <w:jc w:val="center"/>
        <w:rPr>
          <w:b/>
          <w:i/>
        </w:rPr>
      </w:pPr>
    </w:p>
    <w:p w:rsidR="00C05DD6" w:rsidRDefault="00C05DD6" w:rsidP="00C05DD6">
      <w:pPr>
        <w:spacing w:line="360" w:lineRule="auto"/>
        <w:jc w:val="center"/>
        <w:rPr>
          <w:b/>
          <w:i/>
        </w:rPr>
      </w:pPr>
      <w:r>
        <w:rPr>
          <w:noProof/>
          <w:lang w:eastAsia="fr-FR"/>
        </w:rPr>
        <w:drawing>
          <wp:anchor distT="0" distB="0" distL="114300" distR="114300" simplePos="0" relativeHeight="251663360" behindDoc="0" locked="0" layoutInCell="1" allowOverlap="1" wp14:anchorId="0DF3B36D" wp14:editId="5937261A">
            <wp:simplePos x="0" y="0"/>
            <wp:positionH relativeFrom="page">
              <wp:align>left</wp:align>
            </wp:positionH>
            <wp:positionV relativeFrom="paragraph">
              <wp:posOffset>360679</wp:posOffset>
            </wp:positionV>
            <wp:extent cx="7426214" cy="3076575"/>
            <wp:effectExtent l="0" t="0" r="381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8152" t="10937" r="5713" b="25629"/>
                    <a:stretch/>
                  </pic:blipFill>
                  <pic:spPr bwMode="auto">
                    <a:xfrm>
                      <a:off x="0" y="0"/>
                      <a:ext cx="7426214" cy="307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5DD6">
        <w:rPr>
          <w:b/>
          <w:i/>
        </w:rPr>
        <w:t>« Les EVS sont des entreprises »</w:t>
      </w:r>
    </w:p>
    <w:p w:rsidR="00C05DD6" w:rsidRPr="00C05DD6" w:rsidRDefault="00C05DD6" w:rsidP="00C05DD6">
      <w:pPr>
        <w:spacing w:line="360" w:lineRule="auto"/>
        <w:jc w:val="center"/>
        <w:rPr>
          <w:b/>
          <w:i/>
        </w:rPr>
      </w:pPr>
    </w:p>
    <w:p w:rsidR="00C05DD6" w:rsidRDefault="00C05DD6" w:rsidP="00C05DD6">
      <w:pPr>
        <w:spacing w:line="360" w:lineRule="auto"/>
        <w:jc w:val="center"/>
        <w:rPr>
          <w:b/>
          <w:i/>
        </w:rPr>
      </w:pPr>
    </w:p>
    <w:p w:rsidR="00C05DD6" w:rsidRDefault="00C05DD6" w:rsidP="00C05DD6">
      <w:pPr>
        <w:spacing w:line="360" w:lineRule="auto"/>
        <w:jc w:val="center"/>
        <w:rPr>
          <w:b/>
          <w:i/>
        </w:rPr>
      </w:pPr>
    </w:p>
    <w:p w:rsidR="00C05DD6" w:rsidRPr="00C05DD6" w:rsidRDefault="00C05DD6" w:rsidP="00C05DD6">
      <w:pPr>
        <w:spacing w:line="360" w:lineRule="auto"/>
        <w:jc w:val="center"/>
        <w:rPr>
          <w:b/>
          <w:i/>
        </w:rPr>
      </w:pPr>
      <w:r>
        <w:rPr>
          <w:noProof/>
          <w:lang w:eastAsia="fr-FR"/>
        </w:rPr>
        <w:lastRenderedPageBreak/>
        <w:drawing>
          <wp:anchor distT="0" distB="0" distL="114300" distR="114300" simplePos="0" relativeHeight="251664384" behindDoc="0" locked="0" layoutInCell="1" allowOverlap="1" wp14:anchorId="540F871B" wp14:editId="72BF07CC">
            <wp:simplePos x="0" y="0"/>
            <wp:positionH relativeFrom="page">
              <wp:align>left</wp:align>
            </wp:positionH>
            <wp:positionV relativeFrom="paragraph">
              <wp:posOffset>357505</wp:posOffset>
            </wp:positionV>
            <wp:extent cx="7656749" cy="1752600"/>
            <wp:effectExtent l="0" t="0" r="190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000" t="22968" r="1251" b="38480"/>
                    <a:stretch/>
                  </pic:blipFill>
                  <pic:spPr bwMode="auto">
                    <a:xfrm>
                      <a:off x="0" y="0"/>
                      <a:ext cx="7656749" cy="175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5DD6">
        <w:rPr>
          <w:b/>
          <w:i/>
        </w:rPr>
        <w:t>« Les EVS font forcément de</w:t>
      </w:r>
      <w:r w:rsidR="006270B2">
        <w:rPr>
          <w:b/>
          <w:i/>
        </w:rPr>
        <w:t>s activités à visée pédagogique</w:t>
      </w:r>
      <w:r w:rsidRPr="00C05DD6">
        <w:rPr>
          <w:b/>
          <w:i/>
        </w:rPr>
        <w:t>, pas de pur loisirs »</w:t>
      </w:r>
    </w:p>
    <w:p w:rsidR="00154417" w:rsidRDefault="00154417" w:rsidP="004266CE">
      <w:pPr>
        <w:pStyle w:val="Paragraphedeliste"/>
        <w:spacing w:line="360" w:lineRule="auto"/>
        <w:ind w:left="0"/>
      </w:pPr>
    </w:p>
    <w:p w:rsidR="00154417" w:rsidRPr="004266CE" w:rsidRDefault="00154417" w:rsidP="004266CE">
      <w:pPr>
        <w:pStyle w:val="Paragraphedeliste"/>
        <w:spacing w:line="360" w:lineRule="auto"/>
        <w:ind w:left="0"/>
      </w:pPr>
    </w:p>
    <w:p w:rsidR="001A7EDC" w:rsidRPr="00936FF4" w:rsidRDefault="00621FF7" w:rsidP="00930625">
      <w:pPr>
        <w:spacing w:line="360" w:lineRule="auto"/>
        <w:rPr>
          <w:b/>
        </w:rPr>
      </w:pPr>
      <w:r>
        <w:rPr>
          <w:b/>
        </w:rPr>
        <w:t xml:space="preserve">5 - </w:t>
      </w:r>
      <w:r w:rsidR="00936FF4" w:rsidRPr="00936FF4">
        <w:rPr>
          <w:b/>
        </w:rPr>
        <w:t>Perspective de travail pour la prochaine rencontre :</w:t>
      </w:r>
    </w:p>
    <w:p w:rsidR="00936FF4" w:rsidRDefault="00936FF4" w:rsidP="00936FF4">
      <w:pPr>
        <w:pStyle w:val="Paragraphedeliste"/>
        <w:numPr>
          <w:ilvl w:val="0"/>
          <w:numId w:val="2"/>
        </w:numPr>
        <w:spacing w:line="360" w:lineRule="auto"/>
      </w:pPr>
      <w:r>
        <w:t>Un point sur les assurances</w:t>
      </w:r>
    </w:p>
    <w:p w:rsidR="00936FF4" w:rsidRDefault="00936FF4" w:rsidP="00936FF4">
      <w:pPr>
        <w:pStyle w:val="Paragraphedeliste"/>
        <w:numPr>
          <w:ilvl w:val="0"/>
          <w:numId w:val="2"/>
        </w:numPr>
        <w:spacing w:line="360" w:lineRule="auto"/>
      </w:pPr>
      <w:r>
        <w:t>Comment on accueille les intervenants extérieur (tarif, contrat etc…)</w:t>
      </w:r>
    </w:p>
    <w:p w:rsidR="00936FF4" w:rsidRDefault="00936FF4" w:rsidP="00936FF4">
      <w:pPr>
        <w:pStyle w:val="Paragraphedeliste"/>
        <w:numPr>
          <w:ilvl w:val="0"/>
          <w:numId w:val="2"/>
        </w:numPr>
        <w:spacing w:line="360" w:lineRule="auto"/>
      </w:pPr>
      <w:r>
        <w:t xml:space="preserve">La SACEM </w:t>
      </w:r>
    </w:p>
    <w:p w:rsidR="00936FF4" w:rsidRDefault="00936FF4" w:rsidP="00930625">
      <w:pPr>
        <w:spacing w:line="360" w:lineRule="auto"/>
      </w:pPr>
    </w:p>
    <w:p w:rsidR="00BF3986" w:rsidRDefault="00653CAB"/>
    <w:sectPr w:rsidR="00BF3986" w:rsidSect="000404BF">
      <w:pgSz w:w="11906" w:h="16838"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7169"/>
    <w:multiLevelType w:val="hybridMultilevel"/>
    <w:tmpl w:val="1A6C1EE6"/>
    <w:lvl w:ilvl="0" w:tplc="B24472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587814"/>
    <w:multiLevelType w:val="hybridMultilevel"/>
    <w:tmpl w:val="128C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D37003"/>
    <w:multiLevelType w:val="hybridMultilevel"/>
    <w:tmpl w:val="77C687DE"/>
    <w:lvl w:ilvl="0" w:tplc="0E60F9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E0504F1"/>
    <w:multiLevelType w:val="hybridMultilevel"/>
    <w:tmpl w:val="87B01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43"/>
    <w:rsid w:val="000342E9"/>
    <w:rsid w:val="000404BF"/>
    <w:rsid w:val="000F29DE"/>
    <w:rsid w:val="00121A43"/>
    <w:rsid w:val="00154417"/>
    <w:rsid w:val="001A0492"/>
    <w:rsid w:val="001A7EDC"/>
    <w:rsid w:val="001C30FB"/>
    <w:rsid w:val="00336E68"/>
    <w:rsid w:val="003A0EFE"/>
    <w:rsid w:val="00416BD6"/>
    <w:rsid w:val="004266CE"/>
    <w:rsid w:val="00491FED"/>
    <w:rsid w:val="0051127D"/>
    <w:rsid w:val="00540247"/>
    <w:rsid w:val="00621FF7"/>
    <w:rsid w:val="006270B2"/>
    <w:rsid w:val="00653CAB"/>
    <w:rsid w:val="007D13F5"/>
    <w:rsid w:val="007D3F9E"/>
    <w:rsid w:val="00871E6A"/>
    <w:rsid w:val="008866B6"/>
    <w:rsid w:val="00930625"/>
    <w:rsid w:val="00936FF4"/>
    <w:rsid w:val="009B1A11"/>
    <w:rsid w:val="00A30A21"/>
    <w:rsid w:val="00C05DD6"/>
    <w:rsid w:val="00C21247"/>
    <w:rsid w:val="00C8019E"/>
    <w:rsid w:val="00D36370"/>
    <w:rsid w:val="00DB38C5"/>
    <w:rsid w:val="00DD1E90"/>
    <w:rsid w:val="00DE1533"/>
    <w:rsid w:val="00EA10EE"/>
    <w:rsid w:val="00FC3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0F45"/>
  <w15:chartTrackingRefBased/>
  <w15:docId w15:val="{FFAB8E61-2C71-400B-BEEB-89BD72A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A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1A43"/>
    <w:pPr>
      <w:ind w:left="720"/>
      <w:contextualSpacing/>
    </w:pPr>
  </w:style>
  <w:style w:type="character" w:styleId="Lienhypertexte">
    <w:name w:val="Hyperlink"/>
    <w:basedOn w:val="Policepardfaut"/>
    <w:uiPriority w:val="99"/>
    <w:unhideWhenUsed/>
    <w:rsid w:val="00C80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Pr_sentation_Microsoft_PowerPoint.pptx"/><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informatique-enseignant.com/outils-gratuits-pour-creer-cartes-menta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xmind.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eplane.org/wiki/index.php/Home" TargetMode="External"/><Relationship Id="rId4" Type="http://schemas.openxmlformats.org/officeDocument/2006/relationships/settings" Target="settings.xml"/><Relationship Id="rId9" Type="http://schemas.openxmlformats.org/officeDocument/2006/relationships/hyperlink" Target="http://freemind.sourceforge.net/wiki/index.php/Main_Page"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71B1B-7EA5-419B-850E-D5C88B43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795</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11</cp:revision>
  <dcterms:created xsi:type="dcterms:W3CDTF">2019-02-01T13:36:00Z</dcterms:created>
  <dcterms:modified xsi:type="dcterms:W3CDTF">2019-04-04T13:00:00Z</dcterms:modified>
</cp:coreProperties>
</file>